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BD68FA" w:rsidRDefault="00175783" w:rsidP="00175783">
      <w:pPr>
        <w:jc w:val="center"/>
        <w:rPr>
          <w:szCs w:val="24"/>
        </w:rPr>
      </w:pPr>
    </w:p>
    <w:p w:rsidR="00175783" w:rsidRPr="00BD68FA" w:rsidRDefault="00175783" w:rsidP="00175783">
      <w:pPr>
        <w:jc w:val="center"/>
        <w:rPr>
          <w:szCs w:val="24"/>
        </w:rPr>
      </w:pPr>
    </w:p>
    <w:p w:rsidR="00175783" w:rsidRPr="00BD68FA" w:rsidRDefault="00175783" w:rsidP="00175783">
      <w:pPr>
        <w:jc w:val="center"/>
        <w:rPr>
          <w:szCs w:val="24"/>
        </w:rPr>
      </w:pPr>
    </w:p>
    <w:p w:rsidR="00175783" w:rsidRPr="00BD68FA" w:rsidRDefault="00175783" w:rsidP="00175783">
      <w:pPr>
        <w:jc w:val="center"/>
        <w:rPr>
          <w:szCs w:val="24"/>
        </w:rPr>
      </w:pPr>
    </w:p>
    <w:p w:rsidR="00175783" w:rsidRPr="00BD68FA" w:rsidRDefault="00175783" w:rsidP="00175783">
      <w:pPr>
        <w:jc w:val="center"/>
        <w:rPr>
          <w:szCs w:val="24"/>
        </w:rPr>
      </w:pPr>
    </w:p>
    <w:p w:rsidR="00175783" w:rsidRPr="00BD68FA" w:rsidRDefault="00175783" w:rsidP="00175783">
      <w:pPr>
        <w:jc w:val="center"/>
        <w:rPr>
          <w:szCs w:val="24"/>
        </w:rPr>
      </w:pPr>
    </w:p>
    <w:p w:rsidR="00175783" w:rsidRPr="00BD68FA" w:rsidRDefault="00175783" w:rsidP="00175783">
      <w:pPr>
        <w:jc w:val="center"/>
        <w:rPr>
          <w:szCs w:val="24"/>
        </w:rPr>
      </w:pPr>
    </w:p>
    <w:p w:rsidR="00175783" w:rsidRPr="00BD68FA" w:rsidRDefault="00175783" w:rsidP="00175783">
      <w:pPr>
        <w:jc w:val="center"/>
        <w:rPr>
          <w:szCs w:val="24"/>
        </w:rPr>
      </w:pPr>
    </w:p>
    <w:p w:rsidR="00175783" w:rsidRPr="00BD68FA" w:rsidRDefault="00175783" w:rsidP="00175783">
      <w:pPr>
        <w:jc w:val="center"/>
        <w:rPr>
          <w:szCs w:val="24"/>
        </w:rPr>
      </w:pPr>
    </w:p>
    <w:p w:rsidR="00D53B8C" w:rsidRPr="00BD68FA" w:rsidRDefault="006A00B5" w:rsidP="00175783">
      <w:pPr>
        <w:jc w:val="center"/>
        <w:rPr>
          <w:szCs w:val="24"/>
        </w:rPr>
      </w:pPr>
      <w:bookmarkStart w:id="0" w:name="_GoBack"/>
      <w:r w:rsidRPr="00BD68FA">
        <w:rPr>
          <w:szCs w:val="24"/>
        </w:rPr>
        <w:t xml:space="preserve"> Economic Policies</w:t>
      </w:r>
    </w:p>
    <w:bookmarkEnd w:id="0"/>
    <w:p w:rsidR="00790ECD" w:rsidRPr="00BD68FA" w:rsidRDefault="00175783" w:rsidP="00175783">
      <w:pPr>
        <w:jc w:val="center"/>
        <w:rPr>
          <w:szCs w:val="24"/>
        </w:rPr>
      </w:pPr>
      <w:r w:rsidRPr="00BD68FA">
        <w:rPr>
          <w:szCs w:val="24"/>
        </w:rPr>
        <w:t>Student’s Name</w:t>
      </w:r>
    </w:p>
    <w:p w:rsidR="00175783" w:rsidRPr="00BD68FA" w:rsidRDefault="00175783" w:rsidP="00175783">
      <w:pPr>
        <w:jc w:val="center"/>
        <w:rPr>
          <w:szCs w:val="24"/>
        </w:rPr>
      </w:pPr>
      <w:r w:rsidRPr="00BD68FA">
        <w:rPr>
          <w:szCs w:val="24"/>
        </w:rPr>
        <w:t>Institution</w:t>
      </w:r>
    </w:p>
    <w:p w:rsidR="005E1C46" w:rsidRPr="00BD68FA" w:rsidRDefault="005E1C46" w:rsidP="00175783">
      <w:pPr>
        <w:jc w:val="center"/>
        <w:rPr>
          <w:szCs w:val="24"/>
        </w:rPr>
      </w:pPr>
      <w:r w:rsidRPr="00BD68FA">
        <w:rPr>
          <w:szCs w:val="24"/>
        </w:rPr>
        <w:t>Date</w:t>
      </w:r>
    </w:p>
    <w:p w:rsidR="006A00B5" w:rsidRPr="00BD68FA" w:rsidRDefault="00175783" w:rsidP="00BD68FA">
      <w:pPr>
        <w:jc w:val="center"/>
        <w:rPr>
          <w:szCs w:val="24"/>
        </w:rPr>
      </w:pPr>
      <w:r w:rsidRPr="00BD68FA">
        <w:rPr>
          <w:szCs w:val="24"/>
        </w:rPr>
        <w:br w:type="page"/>
      </w:r>
      <w:r w:rsidR="006A00B5" w:rsidRPr="00BD68FA">
        <w:rPr>
          <w:szCs w:val="24"/>
        </w:rPr>
        <w:lastRenderedPageBreak/>
        <w:t>Economic Policies</w:t>
      </w:r>
    </w:p>
    <w:p w:rsidR="006A00B5" w:rsidRPr="00BD68FA" w:rsidRDefault="006A00B5" w:rsidP="00BD68FA">
      <w:pPr>
        <w:ind w:firstLine="720"/>
        <w:rPr>
          <w:szCs w:val="24"/>
        </w:rPr>
      </w:pPr>
      <w:r w:rsidRPr="00BD68FA">
        <w:rPr>
          <w:szCs w:val="24"/>
        </w:rPr>
        <w:t>RAND domestic analysis of 2020 got concerned with the creation of economic policies. The use of economic policies developed results that assisted government make essential decisions. The government could make decisions on production, consumption, and sharing of wealth. RAND made sure the economic policies got explored from the local to international level</w:t>
      </w:r>
      <w:r w:rsidR="00BD68FA" w:rsidRPr="00BD68FA">
        <w:rPr>
          <w:szCs w:val="24"/>
        </w:rPr>
        <w:t xml:space="preserve"> </w:t>
      </w:r>
      <w:r w:rsidR="00BD68FA" w:rsidRPr="00BD68FA">
        <w:rPr>
          <w:szCs w:val="24"/>
          <w:shd w:val="clear" w:color="auto" w:fill="FFFFFF"/>
        </w:rPr>
        <w:t>(</w:t>
      </w:r>
      <w:r w:rsidR="00BD68FA" w:rsidRPr="00BD68FA">
        <w:rPr>
          <w:rStyle w:val="Emphasis"/>
          <w:szCs w:val="24"/>
          <w:shd w:val="clear" w:color="auto" w:fill="FFFFFF"/>
        </w:rPr>
        <w:t>RAND Corporation Provides Objective Research Services and Public Policy Analysis</w:t>
      </w:r>
      <w:r w:rsidR="00BD68FA" w:rsidRPr="00BD68FA">
        <w:rPr>
          <w:szCs w:val="24"/>
          <w:shd w:val="clear" w:color="auto" w:fill="FFFFFF"/>
        </w:rPr>
        <w:t>, n.d.)</w:t>
      </w:r>
      <w:r w:rsidRPr="00BD68FA">
        <w:rPr>
          <w:szCs w:val="24"/>
        </w:rPr>
        <w:t xml:space="preserve">. The effects of economic policies on international trade and foreign relations got explored. Economic policies that focused on public health and the environment got done to improve the state of living. Economic policies help in driving wealth, health, and business growth in countries. Economic developments in South Africa have got accelerated through economic policies. The global economic activities have remained solid until COVID-19 interfered with activities (Strong &amp; Welburn, 2020). Exportation and importation of goods could not get developed as usual. Many restrictions got developed to prevent the spread of the pandemic. </w:t>
      </w:r>
    </w:p>
    <w:p w:rsidR="006A00B5" w:rsidRPr="00BD68FA" w:rsidRDefault="006A00B5" w:rsidP="00BD68FA">
      <w:pPr>
        <w:ind w:firstLine="720"/>
        <w:rPr>
          <w:szCs w:val="24"/>
        </w:rPr>
      </w:pPr>
      <w:r w:rsidRPr="00BD68FA">
        <w:rPr>
          <w:szCs w:val="24"/>
        </w:rPr>
        <w:t>Economic policy is a domestic policy that South Africa uses to increase job opportunities. Besides, it helps in promoting the health conditions of its citizens. RAND domestic policy has explored most of the activities that get performed to increase economic development. Manufacturing in South Africa reduced in 2020 because of the influence of COVID-19. Economic developments of wealth creation got affected to a design that RAND economic policies got reduced. International trade helped improve the economy of South Africa. Business performances got enhanced through relating with other countries to increase the economy.</w:t>
      </w:r>
    </w:p>
    <w:p w:rsidR="00BD68FA" w:rsidRPr="00BD68FA" w:rsidRDefault="00BD68FA">
      <w:pPr>
        <w:rPr>
          <w:szCs w:val="24"/>
        </w:rPr>
      </w:pPr>
      <w:r w:rsidRPr="00BD68FA">
        <w:rPr>
          <w:szCs w:val="24"/>
        </w:rPr>
        <w:br w:type="page"/>
      </w:r>
    </w:p>
    <w:p w:rsidR="006A00B5" w:rsidRPr="00BD68FA" w:rsidRDefault="006A00B5" w:rsidP="006A00B5">
      <w:pPr>
        <w:ind w:firstLine="284"/>
        <w:jc w:val="center"/>
        <w:rPr>
          <w:szCs w:val="24"/>
        </w:rPr>
      </w:pPr>
      <w:r w:rsidRPr="00BD68FA">
        <w:rPr>
          <w:szCs w:val="24"/>
        </w:rPr>
        <w:lastRenderedPageBreak/>
        <w:t>References</w:t>
      </w:r>
    </w:p>
    <w:p w:rsidR="006A00B5" w:rsidRPr="00BD68FA" w:rsidRDefault="006A00B5" w:rsidP="00BD68FA">
      <w:pPr>
        <w:ind w:left="720" w:hanging="720"/>
        <w:rPr>
          <w:szCs w:val="24"/>
        </w:rPr>
      </w:pPr>
      <w:r w:rsidRPr="00BD68FA">
        <w:rPr>
          <w:szCs w:val="24"/>
        </w:rPr>
        <w:t xml:space="preserve">Strong, A., &amp; Welburn, J. W. (2020). </w:t>
      </w:r>
      <w:r w:rsidRPr="00BD68FA">
        <w:rPr>
          <w:i/>
          <w:iCs/>
          <w:szCs w:val="24"/>
        </w:rPr>
        <w:t>An Estimation of the Economic Costs of Social-Distancing Policies</w:t>
      </w:r>
      <w:r w:rsidRPr="00BD68FA">
        <w:rPr>
          <w:szCs w:val="24"/>
        </w:rPr>
        <w:t>. RAND.</w:t>
      </w:r>
    </w:p>
    <w:p w:rsidR="00BD68FA" w:rsidRPr="00BD68FA" w:rsidRDefault="00BD68FA" w:rsidP="00BD68FA">
      <w:pPr>
        <w:ind w:left="720" w:hanging="720"/>
        <w:rPr>
          <w:szCs w:val="24"/>
        </w:rPr>
      </w:pPr>
      <w:r w:rsidRPr="00BD68FA">
        <w:rPr>
          <w:szCs w:val="24"/>
          <w:shd w:val="clear" w:color="auto" w:fill="FFFFFF"/>
        </w:rPr>
        <w:t>(n.d.). RAND Corporation Provides Objective Research Services and Public Policy Analysis. </w:t>
      </w:r>
      <w:hyperlink r:id="rId8" w:history="1">
        <w:r w:rsidRPr="00BD68FA">
          <w:rPr>
            <w:rStyle w:val="Hyperlink"/>
            <w:color w:val="auto"/>
            <w:szCs w:val="24"/>
            <w:shd w:val="clear" w:color="auto" w:fill="FFFFFF"/>
          </w:rPr>
          <w:t>https://www.rand.org</w:t>
        </w:r>
      </w:hyperlink>
    </w:p>
    <w:p w:rsidR="006A00B5" w:rsidRPr="00BD68FA" w:rsidRDefault="006A00B5" w:rsidP="006A00B5">
      <w:pPr>
        <w:ind w:firstLine="284"/>
        <w:rPr>
          <w:szCs w:val="24"/>
        </w:rPr>
      </w:pPr>
    </w:p>
    <w:p w:rsidR="00175783" w:rsidRPr="00BD68FA" w:rsidRDefault="00175783">
      <w:pPr>
        <w:rPr>
          <w:szCs w:val="24"/>
        </w:rPr>
      </w:pPr>
    </w:p>
    <w:sectPr w:rsidR="00175783" w:rsidRPr="00BD68FA"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3B" w:rsidRDefault="00E04A3B" w:rsidP="00790ECD">
      <w:pPr>
        <w:spacing w:after="0" w:line="240" w:lineRule="auto"/>
      </w:pPr>
      <w:r>
        <w:separator/>
      </w:r>
    </w:p>
  </w:endnote>
  <w:endnote w:type="continuationSeparator" w:id="0">
    <w:p w:rsidR="00E04A3B" w:rsidRDefault="00E04A3B"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3B" w:rsidRDefault="00E04A3B" w:rsidP="00790ECD">
      <w:pPr>
        <w:spacing w:after="0" w:line="240" w:lineRule="auto"/>
      </w:pPr>
      <w:r>
        <w:separator/>
      </w:r>
    </w:p>
  </w:footnote>
  <w:footnote w:type="continuationSeparator" w:id="0">
    <w:p w:rsidR="00E04A3B" w:rsidRDefault="00E04A3B"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6A00B5">
        <w:pPr>
          <w:pStyle w:val="Header"/>
          <w:jc w:val="right"/>
        </w:pPr>
        <w:r>
          <w:t xml:space="preserve">ECONOMIC POLICIES                                                                                       </w:t>
        </w:r>
        <w:r w:rsidR="003A2F85">
          <w:tab/>
        </w:r>
        <w:r w:rsidR="003A2F85">
          <w:tab/>
        </w:r>
        <w:r w:rsidR="00052DA2">
          <w:fldChar w:fldCharType="begin"/>
        </w:r>
        <w:r w:rsidR="00052DA2">
          <w:instrText xml:space="preserve"> PAGE   \* MERGEFORMAT </w:instrText>
        </w:r>
        <w:r w:rsidR="00052DA2">
          <w:fldChar w:fldCharType="separate"/>
        </w:r>
        <w:r w:rsidR="00BD68FA">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6A00B5">
      <w:t>ECONOMIC POLICIES</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60443"/>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A00B5"/>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BD68FA"/>
    <w:rsid w:val="00C754FD"/>
    <w:rsid w:val="00D15FB4"/>
    <w:rsid w:val="00D41388"/>
    <w:rsid w:val="00D5124F"/>
    <w:rsid w:val="00D53B8C"/>
    <w:rsid w:val="00D60C43"/>
    <w:rsid w:val="00D77F2F"/>
    <w:rsid w:val="00D86418"/>
    <w:rsid w:val="00DC7D4B"/>
    <w:rsid w:val="00E04A3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CDBB"/>
  <w15:docId w15:val="{086DBD82-F08F-4D96-95CC-7CD0BA5A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Emphasis">
    <w:name w:val="Emphasis"/>
    <w:basedOn w:val="DefaultParagraphFont"/>
    <w:uiPriority w:val="20"/>
    <w:qFormat/>
    <w:rsid w:val="00BD68FA"/>
    <w:rPr>
      <w:i/>
      <w:iCs/>
    </w:rPr>
  </w:style>
  <w:style w:type="character" w:styleId="Hyperlink">
    <w:name w:val="Hyperlink"/>
    <w:basedOn w:val="DefaultParagraphFont"/>
    <w:uiPriority w:val="99"/>
    <w:semiHidden/>
    <w:unhideWhenUsed/>
    <w:rsid w:val="00BD6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7329-1A61-46AA-8301-7EB5FCFC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64</cp:revision>
  <dcterms:created xsi:type="dcterms:W3CDTF">2005-06-28T21:07:00Z</dcterms:created>
  <dcterms:modified xsi:type="dcterms:W3CDTF">2021-05-07T18:54:00Z</dcterms:modified>
</cp:coreProperties>
</file>